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FBA" w:rsidRDefault="007340F4" w:rsidP="007340F4">
      <w:pPr>
        <w:pStyle w:val="Paragraphedeliste"/>
        <w:numPr>
          <w:ilvl w:val="0"/>
          <w:numId w:val="1"/>
        </w:numPr>
        <w:rPr>
          <w:rFonts w:ascii="Comic Sans MS" w:hAnsi="Comic Sans MS"/>
          <w:sz w:val="24"/>
          <w:szCs w:val="24"/>
        </w:rPr>
      </w:pPr>
      <w:r w:rsidRPr="00742428">
        <w:rPr>
          <w:rFonts w:ascii="Comic Sans MS" w:hAnsi="Comic Sans MS"/>
          <w:sz w:val="24"/>
          <w:szCs w:val="24"/>
        </w:rPr>
        <w:t xml:space="preserve">Le temps employé est le présent de l’indicatif. Il s’agit d’un présent d’habitude. Son emploi fait ressortir le caractère monotone et répétitif de </w:t>
      </w:r>
      <w:r w:rsidR="00742428">
        <w:rPr>
          <w:rFonts w:ascii="Comic Sans MS" w:hAnsi="Comic Sans MS"/>
          <w:sz w:val="24"/>
          <w:szCs w:val="24"/>
        </w:rPr>
        <w:t>l</w:t>
      </w:r>
      <w:r w:rsidRPr="00742428">
        <w:rPr>
          <w:rFonts w:ascii="Comic Sans MS" w:hAnsi="Comic Sans MS"/>
          <w:sz w:val="24"/>
          <w:szCs w:val="24"/>
        </w:rPr>
        <w:t xml:space="preserve">a vie </w:t>
      </w:r>
      <w:r w:rsidR="00742428">
        <w:rPr>
          <w:rFonts w:ascii="Comic Sans MS" w:hAnsi="Comic Sans MS"/>
          <w:sz w:val="24"/>
          <w:szCs w:val="24"/>
        </w:rPr>
        <w:t xml:space="preserve">de la narratrice </w:t>
      </w:r>
      <w:r w:rsidRPr="00742428">
        <w:rPr>
          <w:rFonts w:ascii="Comic Sans MS" w:hAnsi="Comic Sans MS"/>
          <w:sz w:val="24"/>
          <w:szCs w:val="24"/>
        </w:rPr>
        <w:t>et des tâches qu’elle doit accomplir.</w:t>
      </w:r>
    </w:p>
    <w:p w:rsidR="00EE4A5F" w:rsidRPr="00742428" w:rsidRDefault="00EE4A5F" w:rsidP="00EE4A5F">
      <w:pPr>
        <w:pStyle w:val="Paragraphedeliste"/>
        <w:rPr>
          <w:rFonts w:ascii="Comic Sans MS" w:hAnsi="Comic Sans MS"/>
          <w:sz w:val="24"/>
          <w:szCs w:val="24"/>
        </w:rPr>
      </w:pPr>
    </w:p>
    <w:p w:rsidR="007340F4" w:rsidRDefault="007340F4" w:rsidP="007340F4">
      <w:pPr>
        <w:pStyle w:val="Paragraphedeliste"/>
        <w:numPr>
          <w:ilvl w:val="0"/>
          <w:numId w:val="1"/>
        </w:numPr>
        <w:rPr>
          <w:rFonts w:ascii="Comic Sans MS" w:hAnsi="Comic Sans MS"/>
          <w:sz w:val="24"/>
          <w:szCs w:val="24"/>
        </w:rPr>
      </w:pPr>
      <w:r w:rsidRPr="00742428">
        <w:rPr>
          <w:rFonts w:ascii="Comic Sans MS" w:hAnsi="Comic Sans MS"/>
          <w:sz w:val="24"/>
          <w:szCs w:val="24"/>
        </w:rPr>
        <w:t>Ce mot est un adverbe</w:t>
      </w:r>
      <w:r w:rsidR="001A21D8" w:rsidRPr="00742428">
        <w:rPr>
          <w:rFonts w:ascii="Comic Sans MS" w:hAnsi="Comic Sans MS"/>
          <w:sz w:val="24"/>
          <w:szCs w:val="24"/>
        </w:rPr>
        <w:t xml:space="preserve"> (nature), sa fonction est complément circonstanciel de manière</w:t>
      </w:r>
      <w:r w:rsidR="00742428">
        <w:rPr>
          <w:rFonts w:ascii="Comic Sans MS" w:hAnsi="Comic Sans MS"/>
          <w:sz w:val="24"/>
          <w:szCs w:val="24"/>
        </w:rPr>
        <w:t> ; il est</w:t>
      </w:r>
      <w:r w:rsidRPr="00742428">
        <w:rPr>
          <w:rFonts w:ascii="Comic Sans MS" w:hAnsi="Comic Sans MS"/>
          <w:sz w:val="24"/>
          <w:szCs w:val="24"/>
        </w:rPr>
        <w:t xml:space="preserve"> formé à partir du radical douce et du suffixe </w:t>
      </w:r>
      <w:proofErr w:type="spellStart"/>
      <w:r w:rsidRPr="00742428">
        <w:rPr>
          <w:rFonts w:ascii="Comic Sans MS" w:hAnsi="Comic Sans MS"/>
          <w:sz w:val="24"/>
          <w:szCs w:val="24"/>
        </w:rPr>
        <w:t>ttement</w:t>
      </w:r>
      <w:proofErr w:type="spellEnd"/>
      <w:r w:rsidRPr="00742428">
        <w:rPr>
          <w:rFonts w:ascii="Comic Sans MS" w:hAnsi="Comic Sans MS"/>
          <w:sz w:val="24"/>
          <w:szCs w:val="24"/>
        </w:rPr>
        <w:t>.</w:t>
      </w:r>
    </w:p>
    <w:p w:rsidR="00EE4A5F" w:rsidRPr="00EE4A5F" w:rsidRDefault="00EE4A5F" w:rsidP="00EE4A5F">
      <w:pPr>
        <w:pStyle w:val="Paragraphedeliste"/>
        <w:rPr>
          <w:rFonts w:ascii="Comic Sans MS" w:hAnsi="Comic Sans MS"/>
          <w:sz w:val="24"/>
          <w:szCs w:val="24"/>
        </w:rPr>
      </w:pPr>
    </w:p>
    <w:p w:rsidR="00742428" w:rsidRDefault="00742428" w:rsidP="00742428">
      <w:pPr>
        <w:pStyle w:val="Paragraphedeliste"/>
        <w:numPr>
          <w:ilvl w:val="0"/>
          <w:numId w:val="1"/>
        </w:numPr>
        <w:spacing w:before="100" w:beforeAutospacing="1" w:after="100" w:afterAutospacing="1" w:line="240" w:lineRule="auto"/>
        <w:rPr>
          <w:rFonts w:ascii="Comic Sans MS" w:eastAsia="Times New Roman" w:hAnsi="Comic Sans MS" w:cs="Times New Roman"/>
          <w:sz w:val="24"/>
          <w:szCs w:val="24"/>
          <w:lang w:eastAsia="fr-FR"/>
        </w:rPr>
      </w:pPr>
      <w:r>
        <w:rPr>
          <w:rFonts w:ascii="Comic Sans MS" w:eastAsia="Times New Roman" w:hAnsi="Comic Sans MS" w:cs="Times New Roman"/>
          <w:sz w:val="24"/>
          <w:szCs w:val="24"/>
          <w:lang w:eastAsia="fr-FR"/>
        </w:rPr>
        <w:t>« Nous sommes humiliées. Nos parents, l'aberration, le couple bouffon. Non nous n'en avons pas vu beaucoup d'hommes peler des patates. Notre modèle à nous n'est pas le bon, il nous le fait sentir (…) À toi d’apprendre ma vieille. »</w:t>
      </w:r>
    </w:p>
    <w:p w:rsidR="00EE4A5F" w:rsidRPr="00EE4A5F" w:rsidRDefault="00EE4A5F" w:rsidP="00EE4A5F">
      <w:pPr>
        <w:pStyle w:val="Paragraphedeliste"/>
        <w:rPr>
          <w:rFonts w:ascii="Comic Sans MS" w:eastAsia="Times New Roman" w:hAnsi="Comic Sans MS" w:cs="Times New Roman"/>
          <w:sz w:val="24"/>
          <w:szCs w:val="24"/>
          <w:lang w:eastAsia="fr-FR"/>
        </w:rPr>
      </w:pPr>
    </w:p>
    <w:p w:rsidR="007340F4" w:rsidRDefault="007340F4" w:rsidP="007340F4">
      <w:pPr>
        <w:pStyle w:val="Paragraphedeliste"/>
        <w:numPr>
          <w:ilvl w:val="0"/>
          <w:numId w:val="1"/>
        </w:numPr>
        <w:rPr>
          <w:rFonts w:ascii="Comic Sans MS" w:hAnsi="Comic Sans MS"/>
          <w:sz w:val="24"/>
          <w:szCs w:val="24"/>
        </w:rPr>
      </w:pPr>
      <w:r w:rsidRPr="00742428">
        <w:rPr>
          <w:rFonts w:ascii="Comic Sans MS" w:hAnsi="Comic Sans MS"/>
          <w:sz w:val="24"/>
          <w:szCs w:val="24"/>
        </w:rPr>
        <w:t>C’est un couple marié, ils sont étudiants et elle enseigne le latin : « Un mois (…) latin. » L 1-2</w:t>
      </w:r>
      <w:r w:rsidR="007646A6" w:rsidRPr="00742428">
        <w:rPr>
          <w:rFonts w:ascii="Comic Sans MS" w:hAnsi="Comic Sans MS"/>
          <w:sz w:val="24"/>
          <w:szCs w:val="24"/>
        </w:rPr>
        <w:t>. Elle est la seule à gérer la cuisine : « Midi et soir (…) casseroles. » L 11-12</w:t>
      </w:r>
    </w:p>
    <w:p w:rsidR="00EE4A5F" w:rsidRPr="00EE4A5F" w:rsidRDefault="00EE4A5F" w:rsidP="00EE4A5F">
      <w:pPr>
        <w:pStyle w:val="Paragraphedeliste"/>
        <w:rPr>
          <w:rFonts w:ascii="Comic Sans MS" w:hAnsi="Comic Sans MS"/>
          <w:sz w:val="24"/>
          <w:szCs w:val="24"/>
        </w:rPr>
      </w:pPr>
    </w:p>
    <w:p w:rsidR="007340F4" w:rsidRDefault="007646A6" w:rsidP="007340F4">
      <w:pPr>
        <w:pStyle w:val="Paragraphedeliste"/>
        <w:numPr>
          <w:ilvl w:val="0"/>
          <w:numId w:val="1"/>
        </w:numPr>
        <w:rPr>
          <w:rFonts w:ascii="Comic Sans MS" w:hAnsi="Comic Sans MS"/>
          <w:sz w:val="24"/>
          <w:szCs w:val="24"/>
        </w:rPr>
      </w:pPr>
      <w:r w:rsidRPr="00742428">
        <w:rPr>
          <w:rFonts w:ascii="Comic Sans MS" w:hAnsi="Comic Sans MS"/>
          <w:sz w:val="24"/>
          <w:szCs w:val="24"/>
        </w:rPr>
        <w:t>On parle de couple intellectuel car ils vont tous les deux à la faculté, elle étudie la littérature (Verlaine et La Bruyère) et lui le droit. On parle de couple moderne car elle travaille</w:t>
      </w:r>
      <w:r w:rsidR="005548E7">
        <w:rPr>
          <w:rFonts w:ascii="Comic Sans MS" w:hAnsi="Comic Sans MS"/>
          <w:sz w:val="24"/>
          <w:szCs w:val="24"/>
        </w:rPr>
        <w:t xml:space="preserve">, elle </w:t>
      </w:r>
      <w:r w:rsidRPr="00742428">
        <w:rPr>
          <w:rFonts w:ascii="Comic Sans MS" w:hAnsi="Comic Sans MS"/>
          <w:sz w:val="24"/>
          <w:szCs w:val="24"/>
        </w:rPr>
        <w:t xml:space="preserve">enseigne le latin, elle étudie comme lui, ils semblent </w:t>
      </w:r>
      <w:r w:rsidR="005548E7">
        <w:rPr>
          <w:rFonts w:ascii="Comic Sans MS" w:hAnsi="Comic Sans MS"/>
          <w:sz w:val="24"/>
          <w:szCs w:val="24"/>
        </w:rPr>
        <w:t xml:space="preserve">donc </w:t>
      </w:r>
      <w:r w:rsidRPr="00742428">
        <w:rPr>
          <w:rFonts w:ascii="Comic Sans MS" w:hAnsi="Comic Sans MS"/>
          <w:sz w:val="24"/>
          <w:szCs w:val="24"/>
        </w:rPr>
        <w:t>égaux. En apparence c’est un jeune couple moderne, libéré qui offre une autre vision du couple à la différence du couple traditionnel. Mais ce n’est qu’apparent.</w:t>
      </w:r>
    </w:p>
    <w:p w:rsidR="00EE4A5F" w:rsidRPr="00EE4A5F" w:rsidRDefault="00EE4A5F" w:rsidP="00EE4A5F">
      <w:pPr>
        <w:pStyle w:val="Paragraphedeliste"/>
        <w:rPr>
          <w:rFonts w:ascii="Comic Sans MS" w:hAnsi="Comic Sans MS"/>
          <w:sz w:val="24"/>
          <w:szCs w:val="24"/>
        </w:rPr>
      </w:pPr>
    </w:p>
    <w:p w:rsidR="007646A6" w:rsidRDefault="005548E7" w:rsidP="007340F4">
      <w:pPr>
        <w:pStyle w:val="Paragraphedeliste"/>
        <w:numPr>
          <w:ilvl w:val="0"/>
          <w:numId w:val="1"/>
        </w:numPr>
        <w:rPr>
          <w:rFonts w:ascii="Comic Sans MS" w:hAnsi="Comic Sans MS"/>
          <w:sz w:val="24"/>
          <w:szCs w:val="24"/>
        </w:rPr>
      </w:pPr>
      <w:r>
        <w:rPr>
          <w:rFonts w:ascii="Comic Sans MS" w:hAnsi="Comic Sans MS"/>
          <w:sz w:val="24"/>
          <w:szCs w:val="24"/>
        </w:rPr>
        <w:t xml:space="preserve">Ce récit est rédigé à la première </w:t>
      </w:r>
      <w:r w:rsidR="007646A6" w:rsidRPr="00742428">
        <w:rPr>
          <w:rFonts w:ascii="Comic Sans MS" w:hAnsi="Comic Sans MS"/>
          <w:sz w:val="24"/>
          <w:szCs w:val="24"/>
        </w:rPr>
        <w:t xml:space="preserve"> personne du sing</w:t>
      </w:r>
      <w:r>
        <w:rPr>
          <w:rFonts w:ascii="Comic Sans MS" w:hAnsi="Comic Sans MS"/>
          <w:sz w:val="24"/>
          <w:szCs w:val="24"/>
        </w:rPr>
        <w:t>ulier</w:t>
      </w:r>
      <w:r w:rsidR="007646A6" w:rsidRPr="00742428">
        <w:rPr>
          <w:rFonts w:ascii="Comic Sans MS" w:hAnsi="Comic Sans MS"/>
          <w:sz w:val="24"/>
          <w:szCs w:val="24"/>
        </w:rPr>
        <w:t>,</w:t>
      </w:r>
      <w:r>
        <w:rPr>
          <w:rFonts w:ascii="Comic Sans MS" w:hAnsi="Comic Sans MS"/>
          <w:sz w:val="24"/>
          <w:szCs w:val="24"/>
        </w:rPr>
        <w:t xml:space="preserve"> ce texte est extrait d’une autobiographie.</w:t>
      </w:r>
    </w:p>
    <w:p w:rsidR="00EE4A5F" w:rsidRPr="00EE4A5F" w:rsidRDefault="00EE4A5F" w:rsidP="00EE4A5F">
      <w:pPr>
        <w:pStyle w:val="Paragraphedeliste"/>
        <w:rPr>
          <w:rFonts w:ascii="Comic Sans MS" w:hAnsi="Comic Sans MS"/>
          <w:sz w:val="24"/>
          <w:szCs w:val="24"/>
        </w:rPr>
      </w:pPr>
    </w:p>
    <w:p w:rsidR="00DC17BF" w:rsidRDefault="007646A6" w:rsidP="007340F4">
      <w:pPr>
        <w:pStyle w:val="Paragraphedeliste"/>
        <w:numPr>
          <w:ilvl w:val="0"/>
          <w:numId w:val="1"/>
        </w:numPr>
        <w:rPr>
          <w:rFonts w:ascii="Comic Sans MS" w:hAnsi="Comic Sans MS"/>
          <w:sz w:val="24"/>
          <w:szCs w:val="24"/>
        </w:rPr>
      </w:pPr>
      <w:r w:rsidRPr="00742428">
        <w:rPr>
          <w:rFonts w:ascii="Comic Sans MS" w:hAnsi="Comic Sans MS"/>
          <w:sz w:val="24"/>
          <w:szCs w:val="24"/>
        </w:rPr>
        <w:t xml:space="preserve">Le </w:t>
      </w:r>
      <w:r w:rsidR="005548E7">
        <w:rPr>
          <w:rFonts w:ascii="Comic Sans MS" w:hAnsi="Comic Sans MS"/>
          <w:sz w:val="24"/>
          <w:szCs w:val="24"/>
        </w:rPr>
        <w:t xml:space="preserve">pronom personnel désigne les </w:t>
      </w:r>
      <w:r w:rsidRPr="00742428">
        <w:rPr>
          <w:rFonts w:ascii="Comic Sans MS" w:hAnsi="Comic Sans MS"/>
          <w:sz w:val="24"/>
          <w:szCs w:val="24"/>
        </w:rPr>
        <w:t>lecteur</w:t>
      </w:r>
      <w:r w:rsidR="005548E7">
        <w:rPr>
          <w:rFonts w:ascii="Comic Sans MS" w:hAnsi="Comic Sans MS"/>
          <w:sz w:val="24"/>
          <w:szCs w:val="24"/>
        </w:rPr>
        <w:t>s</w:t>
      </w:r>
      <w:r w:rsidRPr="00742428">
        <w:rPr>
          <w:rFonts w:ascii="Comic Sans MS" w:hAnsi="Comic Sans MS"/>
          <w:sz w:val="24"/>
          <w:szCs w:val="24"/>
        </w:rPr>
        <w:t>, plus particulièrement les lectrices</w:t>
      </w:r>
      <w:r w:rsidR="00DC17BF" w:rsidRPr="00742428">
        <w:rPr>
          <w:rFonts w:ascii="Comic Sans MS" w:hAnsi="Comic Sans MS"/>
          <w:sz w:val="24"/>
          <w:szCs w:val="24"/>
        </w:rPr>
        <w:t>, c’est un clin d’œil ironique</w:t>
      </w:r>
      <w:r w:rsidR="005548E7">
        <w:rPr>
          <w:rFonts w:ascii="Comic Sans MS" w:hAnsi="Comic Sans MS"/>
          <w:sz w:val="24"/>
          <w:szCs w:val="24"/>
        </w:rPr>
        <w:t xml:space="preserve">, il crée une </w:t>
      </w:r>
      <w:r w:rsidR="00DC17BF" w:rsidRPr="00742428">
        <w:rPr>
          <w:rFonts w:ascii="Comic Sans MS" w:hAnsi="Comic Sans MS"/>
          <w:sz w:val="24"/>
          <w:szCs w:val="24"/>
        </w:rPr>
        <w:t>complicité</w:t>
      </w:r>
      <w:r w:rsidR="005548E7">
        <w:rPr>
          <w:rFonts w:ascii="Comic Sans MS" w:hAnsi="Comic Sans MS"/>
          <w:sz w:val="24"/>
          <w:szCs w:val="24"/>
        </w:rPr>
        <w:t xml:space="preserve"> entre la narratrice et ses lectrices</w:t>
      </w:r>
      <w:r w:rsidR="00DC17BF" w:rsidRPr="00742428">
        <w:rPr>
          <w:rFonts w:ascii="Comic Sans MS" w:hAnsi="Comic Sans MS"/>
          <w:sz w:val="24"/>
          <w:szCs w:val="24"/>
        </w:rPr>
        <w:t>. Cela sonne surtout comme un m</w:t>
      </w:r>
      <w:r w:rsidR="005548E7">
        <w:rPr>
          <w:rFonts w:ascii="Comic Sans MS" w:hAnsi="Comic Sans MS"/>
          <w:sz w:val="24"/>
          <w:szCs w:val="24"/>
        </w:rPr>
        <w:t>es</w:t>
      </w:r>
      <w:r w:rsidR="00DC17BF" w:rsidRPr="00742428">
        <w:rPr>
          <w:rFonts w:ascii="Comic Sans MS" w:hAnsi="Comic Sans MS"/>
          <w:sz w:val="24"/>
          <w:szCs w:val="24"/>
        </w:rPr>
        <w:t>s</w:t>
      </w:r>
      <w:r w:rsidR="005548E7">
        <w:rPr>
          <w:rFonts w:ascii="Comic Sans MS" w:hAnsi="Comic Sans MS"/>
          <w:sz w:val="24"/>
          <w:szCs w:val="24"/>
        </w:rPr>
        <w:t>a</w:t>
      </w:r>
      <w:r w:rsidR="00DC17BF" w:rsidRPr="00742428">
        <w:rPr>
          <w:rFonts w:ascii="Comic Sans MS" w:hAnsi="Comic Sans MS"/>
          <w:sz w:val="24"/>
          <w:szCs w:val="24"/>
        </w:rPr>
        <w:t>g</w:t>
      </w:r>
      <w:r w:rsidR="005548E7">
        <w:rPr>
          <w:rFonts w:ascii="Comic Sans MS" w:hAnsi="Comic Sans MS"/>
          <w:sz w:val="24"/>
          <w:szCs w:val="24"/>
        </w:rPr>
        <w:t>e</w:t>
      </w:r>
      <w:r w:rsidR="00107D63">
        <w:rPr>
          <w:rFonts w:ascii="Comic Sans MS" w:hAnsi="Comic Sans MS"/>
          <w:sz w:val="24"/>
          <w:szCs w:val="24"/>
        </w:rPr>
        <w:t>, un slogan</w:t>
      </w:r>
      <w:r w:rsidR="00DC17BF" w:rsidRPr="00742428">
        <w:rPr>
          <w:rFonts w:ascii="Comic Sans MS" w:hAnsi="Comic Sans MS"/>
          <w:sz w:val="24"/>
          <w:szCs w:val="24"/>
        </w:rPr>
        <w:t xml:space="preserve"> publicitaire.</w:t>
      </w:r>
    </w:p>
    <w:p w:rsidR="00EE4A5F" w:rsidRPr="00EE4A5F" w:rsidRDefault="00EE4A5F" w:rsidP="00EE4A5F">
      <w:pPr>
        <w:pStyle w:val="Paragraphedeliste"/>
        <w:rPr>
          <w:rFonts w:ascii="Comic Sans MS" w:hAnsi="Comic Sans MS"/>
          <w:sz w:val="24"/>
          <w:szCs w:val="24"/>
        </w:rPr>
      </w:pPr>
    </w:p>
    <w:p w:rsidR="007646A6" w:rsidRDefault="00DC17BF" w:rsidP="007340F4">
      <w:pPr>
        <w:pStyle w:val="Paragraphedeliste"/>
        <w:numPr>
          <w:ilvl w:val="0"/>
          <w:numId w:val="1"/>
        </w:numPr>
        <w:rPr>
          <w:rFonts w:ascii="Comic Sans MS" w:hAnsi="Comic Sans MS"/>
          <w:sz w:val="24"/>
          <w:szCs w:val="24"/>
        </w:rPr>
      </w:pPr>
      <w:r w:rsidRPr="00742428">
        <w:rPr>
          <w:rFonts w:ascii="Comic Sans MS" w:hAnsi="Comic Sans MS"/>
          <w:sz w:val="24"/>
          <w:szCs w:val="24"/>
        </w:rPr>
        <w:t xml:space="preserve">Il s’agit de la différence entre elle et son mari. En apparence, c’est un jeune couple moderne, ils sont tous les </w:t>
      </w:r>
      <w:r w:rsidR="00107D63">
        <w:rPr>
          <w:rFonts w:ascii="Comic Sans MS" w:hAnsi="Comic Sans MS"/>
          <w:sz w:val="24"/>
          <w:szCs w:val="24"/>
        </w:rPr>
        <w:t>deux</w:t>
      </w:r>
      <w:r w:rsidRPr="00742428">
        <w:rPr>
          <w:rFonts w:ascii="Comic Sans MS" w:hAnsi="Comic Sans MS"/>
          <w:sz w:val="24"/>
          <w:szCs w:val="24"/>
        </w:rPr>
        <w:t xml:space="preserve"> égaux, ils étudient, elle travaille, elle prépare sa vie professionnelle mais la ressemblance s’arrête là, cette ressemblance n’est qu’apparente. Au sein du couple, elle est la seule à gérer la cuisine, les repas en plus de son travail alors que lui ne se consacre qu’à </w:t>
      </w:r>
      <w:r w:rsidR="007646A6" w:rsidRPr="00742428">
        <w:rPr>
          <w:rFonts w:ascii="Comic Sans MS" w:hAnsi="Comic Sans MS"/>
          <w:sz w:val="24"/>
          <w:szCs w:val="24"/>
        </w:rPr>
        <w:t xml:space="preserve"> </w:t>
      </w:r>
      <w:r w:rsidRPr="00742428">
        <w:rPr>
          <w:rFonts w:ascii="Comic Sans MS" w:hAnsi="Comic Sans MS"/>
          <w:sz w:val="24"/>
          <w:szCs w:val="24"/>
        </w:rPr>
        <w:t>ses études</w:t>
      </w:r>
      <w:r w:rsidR="004D71A1">
        <w:rPr>
          <w:rFonts w:ascii="Comic Sans MS" w:hAnsi="Comic Sans MS"/>
          <w:sz w:val="24"/>
          <w:szCs w:val="24"/>
        </w:rPr>
        <w:t xml:space="preserve"> et ne partage pas les tâches du couple, notamment la cuisine</w:t>
      </w:r>
      <w:r w:rsidRPr="00742428">
        <w:rPr>
          <w:rFonts w:ascii="Comic Sans MS" w:hAnsi="Comic Sans MS"/>
          <w:sz w:val="24"/>
          <w:szCs w:val="24"/>
        </w:rPr>
        <w:t>. C’est inégalitaire et injuste.</w:t>
      </w:r>
      <w:r w:rsidR="00E53DB3" w:rsidRPr="00742428">
        <w:rPr>
          <w:rFonts w:ascii="Comic Sans MS" w:hAnsi="Comic Sans MS"/>
          <w:sz w:val="24"/>
          <w:szCs w:val="24"/>
        </w:rPr>
        <w:t xml:space="preserve"> </w:t>
      </w:r>
      <w:r w:rsidRPr="00742428">
        <w:rPr>
          <w:rFonts w:ascii="Comic Sans MS" w:hAnsi="Comic Sans MS"/>
          <w:sz w:val="24"/>
          <w:szCs w:val="24"/>
        </w:rPr>
        <w:t xml:space="preserve"> C’est là qu’est la différence.</w:t>
      </w:r>
    </w:p>
    <w:p w:rsidR="00EE4A5F" w:rsidRPr="00EE4A5F" w:rsidRDefault="00EE4A5F" w:rsidP="00EE4A5F">
      <w:pPr>
        <w:pStyle w:val="Paragraphedeliste"/>
        <w:rPr>
          <w:rFonts w:ascii="Comic Sans MS" w:hAnsi="Comic Sans MS"/>
          <w:sz w:val="24"/>
          <w:szCs w:val="24"/>
        </w:rPr>
      </w:pPr>
    </w:p>
    <w:p w:rsidR="00E53DB3" w:rsidRPr="00742428" w:rsidRDefault="004D71A1" w:rsidP="007340F4">
      <w:pPr>
        <w:pStyle w:val="Paragraphedeliste"/>
        <w:numPr>
          <w:ilvl w:val="0"/>
          <w:numId w:val="1"/>
        </w:numPr>
        <w:rPr>
          <w:rFonts w:ascii="Comic Sans MS" w:hAnsi="Comic Sans MS"/>
          <w:sz w:val="24"/>
          <w:szCs w:val="24"/>
        </w:rPr>
      </w:pPr>
      <w:r>
        <w:rPr>
          <w:rFonts w:ascii="Comic Sans MS" w:hAnsi="Comic Sans MS"/>
          <w:sz w:val="24"/>
          <w:szCs w:val="24"/>
        </w:rPr>
        <w:t>Ces mots relèvent du l</w:t>
      </w:r>
      <w:r w:rsidR="00DC17BF" w:rsidRPr="00742428">
        <w:rPr>
          <w:rFonts w:ascii="Comic Sans MS" w:hAnsi="Comic Sans MS"/>
          <w:sz w:val="24"/>
          <w:szCs w:val="24"/>
        </w:rPr>
        <w:t xml:space="preserve">angage familier. </w:t>
      </w:r>
      <w:r w:rsidR="00E53DB3" w:rsidRPr="00742428">
        <w:rPr>
          <w:rFonts w:ascii="Comic Sans MS" w:hAnsi="Comic Sans MS"/>
          <w:sz w:val="24"/>
          <w:szCs w:val="24"/>
        </w:rPr>
        <w:t xml:space="preserve"> La narratrice suggère ainsi le manque de considération que lui porte son mari. Il ne lui parle pas ainsi mais en la laissant gérer seule ces tâches, il ne la respecte pas et ne la traite pas équitablement. Il fait preuve de mépris envers elle, jugeant ces tâche</w:t>
      </w:r>
      <w:r>
        <w:rPr>
          <w:rFonts w:ascii="Comic Sans MS" w:hAnsi="Comic Sans MS"/>
          <w:sz w:val="24"/>
          <w:szCs w:val="24"/>
        </w:rPr>
        <w:t>s (la bouffe) indignes de lui « </w:t>
      </w:r>
      <w:r w:rsidR="00E53DB3" w:rsidRPr="00742428">
        <w:rPr>
          <w:rFonts w:ascii="Comic Sans MS" w:hAnsi="Comic Sans MS"/>
          <w:sz w:val="24"/>
          <w:szCs w:val="24"/>
        </w:rPr>
        <w:t>non mais tu m’imagines avec un tablier</w:t>
      </w:r>
      <w:r>
        <w:rPr>
          <w:rFonts w:ascii="Comic Sans MS" w:hAnsi="Comic Sans MS"/>
          <w:sz w:val="24"/>
          <w:szCs w:val="24"/>
        </w:rPr>
        <w:t> peut-être ! »</w:t>
      </w:r>
      <w:r w:rsidR="00E53DB3" w:rsidRPr="00742428">
        <w:rPr>
          <w:rFonts w:ascii="Comic Sans MS" w:hAnsi="Comic Sans MS"/>
          <w:sz w:val="24"/>
          <w:szCs w:val="24"/>
        </w:rPr>
        <w:t>) alors qu’elle (</w:t>
      </w:r>
      <w:r>
        <w:rPr>
          <w:rFonts w:ascii="Comic Sans MS" w:hAnsi="Comic Sans MS"/>
          <w:sz w:val="24"/>
          <w:szCs w:val="24"/>
        </w:rPr>
        <w:t>« </w:t>
      </w:r>
      <w:r w:rsidR="00E53DB3" w:rsidRPr="00742428">
        <w:rPr>
          <w:rFonts w:ascii="Comic Sans MS" w:hAnsi="Comic Sans MS"/>
          <w:sz w:val="24"/>
          <w:szCs w:val="24"/>
        </w:rPr>
        <w:t>ma vieille</w:t>
      </w:r>
      <w:r>
        <w:rPr>
          <w:rFonts w:ascii="Comic Sans MS" w:hAnsi="Comic Sans MS"/>
          <w:sz w:val="24"/>
          <w:szCs w:val="24"/>
        </w:rPr>
        <w:t> »</w:t>
      </w:r>
      <w:r w:rsidR="00E53DB3" w:rsidRPr="00742428">
        <w:rPr>
          <w:rFonts w:ascii="Comic Sans MS" w:hAnsi="Comic Sans MS"/>
          <w:sz w:val="24"/>
          <w:szCs w:val="24"/>
        </w:rPr>
        <w:t>) peut bien s’en acquitter. Il fait preuve de mépris à son égard.</w:t>
      </w:r>
    </w:p>
    <w:p w:rsidR="00D823EF" w:rsidRDefault="00E53DB3" w:rsidP="007340F4">
      <w:pPr>
        <w:pStyle w:val="Paragraphedeliste"/>
        <w:numPr>
          <w:ilvl w:val="0"/>
          <w:numId w:val="1"/>
        </w:numPr>
        <w:rPr>
          <w:rFonts w:ascii="Comic Sans MS" w:hAnsi="Comic Sans MS"/>
          <w:sz w:val="24"/>
          <w:szCs w:val="24"/>
        </w:rPr>
      </w:pPr>
      <w:r w:rsidRPr="00D823EF">
        <w:rPr>
          <w:rFonts w:ascii="Comic Sans MS" w:hAnsi="Comic Sans MS"/>
          <w:sz w:val="24"/>
          <w:szCs w:val="24"/>
        </w:rPr>
        <w:lastRenderedPageBreak/>
        <w:t>La narratrice est gelée dans son quotidien, elle est prisonnière de ces tâches répétitives qui sont devenues des corvées et qui l’</w:t>
      </w:r>
      <w:r w:rsidR="00660529" w:rsidRPr="00D823EF">
        <w:rPr>
          <w:rFonts w:ascii="Comic Sans MS" w:hAnsi="Comic Sans MS"/>
          <w:sz w:val="24"/>
          <w:szCs w:val="24"/>
        </w:rPr>
        <w:t>accaparent et l’accablent</w:t>
      </w:r>
      <w:r w:rsidR="004D71A1" w:rsidRPr="00D823EF">
        <w:rPr>
          <w:rFonts w:ascii="Comic Sans MS" w:hAnsi="Comic Sans MS"/>
          <w:sz w:val="24"/>
          <w:szCs w:val="24"/>
        </w:rPr>
        <w:t> :</w:t>
      </w:r>
      <w:r w:rsidR="00660529" w:rsidRPr="00D823EF">
        <w:rPr>
          <w:rFonts w:ascii="Comic Sans MS" w:hAnsi="Comic Sans MS"/>
          <w:sz w:val="24"/>
          <w:szCs w:val="24"/>
        </w:rPr>
        <w:t xml:space="preserve"> « Des moments d’angoisse et de découragement devant le buffet » L 22-23 « Maintenant, c’est la nourriture corvée. »  L26-27</w:t>
      </w:r>
      <w:r w:rsidR="004D71A1" w:rsidRPr="00D823EF">
        <w:rPr>
          <w:rFonts w:ascii="Comic Sans MS" w:hAnsi="Comic Sans MS"/>
          <w:sz w:val="24"/>
          <w:szCs w:val="24"/>
        </w:rPr>
        <w:t xml:space="preserve">. </w:t>
      </w:r>
      <w:r w:rsidR="00660529" w:rsidRPr="00D823EF">
        <w:rPr>
          <w:rFonts w:ascii="Comic Sans MS" w:hAnsi="Comic Sans MS"/>
          <w:sz w:val="24"/>
          <w:szCs w:val="24"/>
        </w:rPr>
        <w:t xml:space="preserve"> Elle est aussi gelée dans ses aspirations, son ambition et son énergie car ces corvées lui prennent beaucoup de temps</w:t>
      </w:r>
      <w:r w:rsidR="007E18FD" w:rsidRPr="00D823EF">
        <w:rPr>
          <w:rFonts w:ascii="Comic Sans MS" w:hAnsi="Comic Sans MS"/>
          <w:sz w:val="24"/>
          <w:szCs w:val="24"/>
        </w:rPr>
        <w:t>,</w:t>
      </w:r>
      <w:r w:rsidR="00660529" w:rsidRPr="00D823EF">
        <w:rPr>
          <w:rFonts w:ascii="Comic Sans MS" w:hAnsi="Comic Sans MS"/>
          <w:sz w:val="24"/>
          <w:szCs w:val="24"/>
        </w:rPr>
        <w:t xml:space="preserve"> lui causent beaucoup de soucis et la freine</w:t>
      </w:r>
      <w:r w:rsidR="004D71A1" w:rsidRPr="00D823EF">
        <w:rPr>
          <w:rFonts w:ascii="Comic Sans MS" w:hAnsi="Comic Sans MS"/>
          <w:sz w:val="24"/>
          <w:szCs w:val="24"/>
        </w:rPr>
        <w:t>nt</w:t>
      </w:r>
      <w:r w:rsidR="00660529" w:rsidRPr="00D823EF">
        <w:rPr>
          <w:rFonts w:ascii="Comic Sans MS" w:hAnsi="Comic Sans MS"/>
          <w:sz w:val="24"/>
          <w:szCs w:val="24"/>
        </w:rPr>
        <w:t>, voire la bloquent dans ses projets personnels</w:t>
      </w:r>
      <w:r w:rsidR="004D71A1" w:rsidRPr="00D823EF">
        <w:rPr>
          <w:rFonts w:ascii="Comic Sans MS" w:hAnsi="Comic Sans MS"/>
          <w:sz w:val="24"/>
          <w:szCs w:val="24"/>
        </w:rPr>
        <w:t>,</w:t>
      </w:r>
      <w:r w:rsidR="00660529" w:rsidRPr="00D823EF">
        <w:rPr>
          <w:rFonts w:ascii="Comic Sans MS" w:hAnsi="Comic Sans MS"/>
          <w:sz w:val="24"/>
          <w:szCs w:val="24"/>
        </w:rPr>
        <w:t xml:space="preserve"> professionnels, l’empêchant de se réaliser, contrairement à son mari</w:t>
      </w:r>
      <w:r w:rsidR="00D823EF" w:rsidRPr="00D823EF">
        <w:rPr>
          <w:rFonts w:ascii="Comic Sans MS" w:hAnsi="Comic Sans MS"/>
        </w:rPr>
        <w:t xml:space="preserve"> </w:t>
      </w:r>
      <w:r w:rsidR="00D823EF" w:rsidRPr="00D823EF">
        <w:rPr>
          <w:rFonts w:ascii="Comic Sans MS" w:hAnsi="Comic Sans MS"/>
          <w:sz w:val="24"/>
          <w:szCs w:val="24"/>
        </w:rPr>
        <w:t>« Midi et soir je suis seule devant les casseroles » (l 11-12).</w:t>
      </w:r>
      <w:r w:rsidRPr="00D823EF">
        <w:rPr>
          <w:rFonts w:ascii="Comic Sans MS" w:hAnsi="Comic Sans MS"/>
          <w:sz w:val="24"/>
          <w:szCs w:val="24"/>
        </w:rPr>
        <w:t xml:space="preserve"> </w:t>
      </w:r>
    </w:p>
    <w:p w:rsidR="00EE4A5F" w:rsidRDefault="00EE4A5F" w:rsidP="00EE4A5F">
      <w:pPr>
        <w:pStyle w:val="Paragraphedeliste"/>
        <w:rPr>
          <w:rFonts w:ascii="Comic Sans MS" w:hAnsi="Comic Sans MS"/>
          <w:sz w:val="24"/>
          <w:szCs w:val="24"/>
        </w:rPr>
      </w:pPr>
    </w:p>
    <w:p w:rsidR="00EE4A5F" w:rsidRDefault="00900897" w:rsidP="007340F4">
      <w:pPr>
        <w:pStyle w:val="Paragraphedeliste"/>
        <w:numPr>
          <w:ilvl w:val="0"/>
          <w:numId w:val="1"/>
        </w:numPr>
        <w:rPr>
          <w:rFonts w:ascii="Comic Sans MS" w:hAnsi="Comic Sans MS"/>
          <w:sz w:val="24"/>
          <w:szCs w:val="24"/>
        </w:rPr>
      </w:pPr>
      <w:r w:rsidRPr="00EE4A5F">
        <w:rPr>
          <w:rFonts w:ascii="Comic Sans MS" w:hAnsi="Comic Sans MS"/>
          <w:sz w:val="24"/>
          <w:szCs w:val="24"/>
        </w:rPr>
        <w:t>Ces deux documents proposent la même image sexiste du couple : la femme est cantonnée en  cuisine, à un rôle de cuisinière, dans lequel elle est censée se réaliser. L’homme, lui, déguste les bons petits plats préparés. Il est en costume,  on peut penser que lui aussi est un cadre qui ne se consacre qu’à son travail. Le slogan publicitaire est lui-même sexiste. Les autres points communs</w:t>
      </w:r>
      <w:r w:rsidR="00E53DB3" w:rsidRPr="00EE4A5F">
        <w:rPr>
          <w:rFonts w:ascii="Comic Sans MS" w:hAnsi="Comic Sans MS"/>
          <w:sz w:val="24"/>
          <w:szCs w:val="24"/>
        </w:rPr>
        <w:t xml:space="preserve"> </w:t>
      </w:r>
      <w:r w:rsidRPr="00EE4A5F">
        <w:rPr>
          <w:rFonts w:ascii="Comic Sans MS" w:hAnsi="Comic Sans MS"/>
          <w:sz w:val="24"/>
          <w:szCs w:val="24"/>
        </w:rPr>
        <w:t>sont la présence des ustensiles de cuisine, des aliments et des légumes, du buffet jaune.</w:t>
      </w:r>
    </w:p>
    <w:p w:rsidR="00EE4A5F" w:rsidRPr="00EE4A5F" w:rsidRDefault="00EE4A5F" w:rsidP="00EE4A5F">
      <w:pPr>
        <w:pStyle w:val="Paragraphedeliste"/>
        <w:rPr>
          <w:rFonts w:ascii="Comic Sans MS" w:hAnsi="Comic Sans MS"/>
          <w:sz w:val="24"/>
          <w:szCs w:val="24"/>
        </w:rPr>
      </w:pPr>
    </w:p>
    <w:p w:rsidR="00900897" w:rsidRPr="00EE4A5F" w:rsidRDefault="00900897" w:rsidP="007340F4">
      <w:pPr>
        <w:pStyle w:val="Paragraphedeliste"/>
        <w:numPr>
          <w:ilvl w:val="0"/>
          <w:numId w:val="1"/>
        </w:numPr>
        <w:rPr>
          <w:rFonts w:ascii="Comic Sans MS" w:hAnsi="Comic Sans MS"/>
          <w:sz w:val="24"/>
          <w:szCs w:val="24"/>
        </w:rPr>
      </w:pPr>
      <w:r w:rsidRPr="00EE4A5F">
        <w:rPr>
          <w:rFonts w:ascii="Comic Sans MS" w:hAnsi="Comic Sans MS"/>
          <w:sz w:val="24"/>
          <w:szCs w:val="24"/>
        </w:rPr>
        <w:t>De nos jours cette publicité provoquerait sans doute un scandale car</w:t>
      </w:r>
      <w:r w:rsidR="0026096A" w:rsidRPr="00EE4A5F">
        <w:rPr>
          <w:rFonts w:ascii="Comic Sans MS" w:hAnsi="Comic Sans MS"/>
          <w:sz w:val="24"/>
          <w:szCs w:val="24"/>
        </w:rPr>
        <w:t xml:space="preserve"> elle est très sexiste. L</w:t>
      </w:r>
      <w:r w:rsidRPr="00EE4A5F">
        <w:rPr>
          <w:rFonts w:ascii="Comic Sans MS" w:hAnsi="Comic Sans MS"/>
          <w:sz w:val="24"/>
          <w:szCs w:val="24"/>
        </w:rPr>
        <w:t xml:space="preserve">es mentalités ont évolué heureusement. Même si ce n’est pas encore le </w:t>
      </w:r>
      <w:r w:rsidR="0026096A" w:rsidRPr="00EE4A5F">
        <w:rPr>
          <w:rFonts w:ascii="Comic Sans MS" w:hAnsi="Comic Sans MS"/>
          <w:sz w:val="24"/>
          <w:szCs w:val="24"/>
        </w:rPr>
        <w:t xml:space="preserve">cas dans tous les couples et qu’il reste encore beaucoup de chemin à faire, les tâches sont mieux partagées. Les femmes sont plus émancipées qu’à cette époque et le combat pour l’égalité entre hommes et femmes se poursuit. </w:t>
      </w:r>
    </w:p>
    <w:sectPr w:rsidR="00900897" w:rsidRPr="00EE4A5F" w:rsidSect="0074242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A228A9"/>
    <w:multiLevelType w:val="hybridMultilevel"/>
    <w:tmpl w:val="A802FBA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7340F4"/>
    <w:rsid w:val="00107D63"/>
    <w:rsid w:val="001A21D8"/>
    <w:rsid w:val="0026096A"/>
    <w:rsid w:val="004D71A1"/>
    <w:rsid w:val="005548E7"/>
    <w:rsid w:val="00660529"/>
    <w:rsid w:val="007340F4"/>
    <w:rsid w:val="00742428"/>
    <w:rsid w:val="007646A6"/>
    <w:rsid w:val="007E18FD"/>
    <w:rsid w:val="00881C7A"/>
    <w:rsid w:val="00900897"/>
    <w:rsid w:val="00A92FBA"/>
    <w:rsid w:val="00BD62BA"/>
    <w:rsid w:val="00D823EF"/>
    <w:rsid w:val="00DC17BF"/>
    <w:rsid w:val="00E53DB3"/>
    <w:rsid w:val="00EE4A5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FB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340F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2</Pages>
  <Words>620</Words>
  <Characters>3413</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Bureau</dc:creator>
  <cp:lastModifiedBy>soubrier</cp:lastModifiedBy>
  <cp:revision>5</cp:revision>
  <cp:lastPrinted>2020-01-30T17:06:00Z</cp:lastPrinted>
  <dcterms:created xsi:type="dcterms:W3CDTF">2020-01-30T15:55:00Z</dcterms:created>
  <dcterms:modified xsi:type="dcterms:W3CDTF">2022-01-18T08:00:00Z</dcterms:modified>
</cp:coreProperties>
</file>